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E53" w:rsidRPr="008F1915" w:rsidRDefault="00861E80" w:rsidP="00185E53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noProof/>
          <w:cs/>
        </w:rPr>
        <w:t xml:space="preserve">  </w:t>
      </w:r>
      <w:r w:rsidR="00185E53"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="00185E53"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="00185E53"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</w:p>
    <w:p w:rsidR="00185E53" w:rsidRPr="008F1915" w:rsidRDefault="00185E53" w:rsidP="00185E53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</w:t>
      </w:r>
      <w:r w:rsidR="00861E80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กุดพิมาน</w:t>
      </w:r>
    </w:p>
    <w:p w:rsidR="00711662" w:rsidRPr="008771E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8C4554" w:rsidRDefault="00861E80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8C4554" w:rsidRDefault="008C4554" w:rsidP="008C4554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นักทรัพยากรบุคคล</w:t>
      </w:r>
      <w:r w:rsidR="00185E53">
        <w:rPr>
          <w:rStyle w:val="a3"/>
          <w:rFonts w:ascii="TH SarabunIT๙" w:hAnsi="TH SarabunIT๙" w:cs="TH SarabunIT๙" w:hint="cs"/>
          <w:i w:val="0"/>
          <w:iCs w:val="0"/>
          <w:cs/>
        </w:rPr>
        <w:t>ปฏิบัติ</w:t>
      </w:r>
      <w:r>
        <w:rPr>
          <w:rStyle w:val="a3"/>
          <w:rFonts w:ascii="TH SarabunIT๙" w:hAnsi="TH SarabunIT๙" w:cs="TH SarabunIT๙" w:hint="cs"/>
          <w:i w:val="0"/>
          <w:iCs w:val="0"/>
          <w:cs/>
        </w:rPr>
        <w:t>การ</w:t>
      </w:r>
    </w:p>
    <w:p w:rsidR="00711662" w:rsidRPr="008771E0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185E53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861E80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8771E0">
        <w:rPr>
          <w:rFonts w:ascii="TH SarabunIT๙" w:hAnsi="TH SarabunIT๙" w:cs="TH SarabunIT๙"/>
          <w:b/>
          <w:bCs/>
          <w:u w:val="single"/>
        </w:rPr>
        <w:t>Job Title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นักทรัพยากรบุคคล</w:t>
      </w:r>
    </w:p>
    <w:p w:rsidR="00711662" w:rsidRPr="008771E0" w:rsidRDefault="00711662" w:rsidP="00711662">
      <w:pPr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8771E0">
        <w:rPr>
          <w:rFonts w:ascii="TH SarabunIT๙" w:hAnsi="TH SarabunIT๙" w:cs="TH SarabunIT๙"/>
        </w:rPr>
        <w:tab/>
      </w:r>
      <w:r w:rsidRPr="008771E0">
        <w:rPr>
          <w:rFonts w:ascii="TH SarabunIT๙" w:hAnsi="TH SarabunIT๙" w:cs="TH SarabunIT๙"/>
        </w:rPr>
        <w:tab/>
      </w:r>
      <w:r w:rsidRPr="008771E0">
        <w:rPr>
          <w:rFonts w:ascii="TH SarabunIT๙" w:hAnsi="TH SarabunIT๙" w:cs="TH SarabunIT๙"/>
        </w:rPr>
        <w:tab/>
      </w:r>
      <w:r w:rsidR="003A44E8" w:rsidRPr="008771E0">
        <w:rPr>
          <w:rFonts w:ascii="TH SarabunIT๙" w:hAnsi="TH SarabunIT๙" w:cs="TH SarabunIT๙"/>
          <w:cs/>
        </w:rPr>
        <w:t>นักทรัพยากรบุคคล</w:t>
      </w:r>
    </w:p>
    <w:p w:rsidR="00711662" w:rsidRPr="008771E0" w:rsidRDefault="00711662" w:rsidP="00711662">
      <w:pPr>
        <w:rPr>
          <w:rFonts w:ascii="TH SarabunIT๙" w:hAnsi="TH SarabunIT๙" w:cs="TH SarabunIT๙"/>
          <w:cs/>
        </w:rPr>
      </w:pPr>
      <w:r w:rsidRPr="008771E0">
        <w:rPr>
          <w:rFonts w:ascii="TH SarabunIT๙" w:hAnsi="TH SarabunIT๙" w:cs="TH SarabunIT๙"/>
          <w:cs/>
        </w:rPr>
        <w:t>ประเภท/ระดับ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วิชาการ/</w:t>
      </w:r>
      <w:r w:rsidR="00185E53">
        <w:rPr>
          <w:rStyle w:val="a3"/>
          <w:rFonts w:ascii="TH SarabunIT๙" w:hAnsi="TH SarabunIT๙" w:cs="TH SarabunIT๙" w:hint="cs"/>
          <w:i w:val="0"/>
          <w:iCs w:val="0"/>
          <w:cs/>
        </w:rPr>
        <w:t>ปฏิบัติการ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สำนัก</w:t>
      </w:r>
      <w:r w:rsidR="00185E53">
        <w:rPr>
          <w:rStyle w:val="a3"/>
          <w:rFonts w:ascii="TH SarabunIT๙" w:hAnsi="TH SarabunIT๙" w:cs="TH SarabunIT๙" w:hint="cs"/>
          <w:i w:val="0"/>
          <w:iCs w:val="0"/>
          <w:cs/>
        </w:rPr>
        <w:t>งาน</w:t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ปลัด</w:t>
      </w:r>
      <w:r w:rsidR="00AF5927" w:rsidRPr="008771E0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</w:t>
      </w:r>
      <w:r w:rsidR="00861E80">
        <w:rPr>
          <w:rStyle w:val="a3"/>
          <w:rFonts w:ascii="TH SarabunIT๙" w:hAnsi="TH SarabunIT๙" w:cs="TH SarabunIT๙" w:hint="cs"/>
          <w:i w:val="0"/>
          <w:iCs w:val="0"/>
          <w:cs/>
        </w:rPr>
        <w:t>กุดพิมาน</w:t>
      </w:r>
    </w:p>
    <w:p w:rsidR="00711662" w:rsidRPr="008771E0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8771E0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8771E0">
        <w:rPr>
          <w:rStyle w:val="a3"/>
          <w:rFonts w:ascii="TH SarabunIT๙" w:hAnsi="TH SarabunIT๙" w:cs="TH SarabunIT๙"/>
          <w:i w:val="0"/>
          <w:iCs w:val="0"/>
          <w:cs/>
        </w:rPr>
        <w:t>งานบริหารทั่วไป</w:t>
      </w:r>
    </w:p>
    <w:p w:rsidR="00711662" w:rsidRPr="008771E0" w:rsidRDefault="00711662" w:rsidP="00711662">
      <w:pPr>
        <w:rPr>
          <w:rFonts w:ascii="TH SarabunIT๙" w:hAnsi="TH SarabunIT๙" w:cs="TH SarabunIT๙"/>
        </w:rPr>
      </w:pPr>
      <w:r w:rsidRPr="008771E0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8771E0" w:rsidRDefault="00711662" w:rsidP="00711662">
      <w:pPr>
        <w:rPr>
          <w:rFonts w:ascii="TH SarabunIT๙" w:hAnsi="TH SarabunIT๙" w:cs="TH SarabunIT๙"/>
          <w:cs/>
        </w:rPr>
      </w:pPr>
      <w:r w:rsidRPr="008771E0">
        <w:rPr>
          <w:rFonts w:ascii="TH SarabunIT๙" w:hAnsi="TH SarabunIT๙" w:cs="TH SarabunIT๙"/>
          <w:cs/>
        </w:rPr>
        <w:t xml:space="preserve">ประเภท/ระดับ </w:t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Pr="008771E0">
        <w:rPr>
          <w:rFonts w:ascii="TH SarabunIT๙" w:hAnsi="TH SarabunIT๙" w:cs="TH SarabunIT๙"/>
          <w:cs/>
        </w:rPr>
        <w:tab/>
      </w:r>
      <w:r w:rsidR="003A44E8" w:rsidRPr="008771E0">
        <w:rPr>
          <w:rFonts w:ascii="TH SarabunIT๙" w:hAnsi="TH SarabunIT๙" w:cs="TH SarabunIT๙"/>
          <w:cs/>
        </w:rPr>
        <w:t>อำนวยการ/ระดับต้น</w:t>
      </w: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8771E0">
        <w:rPr>
          <w:rFonts w:ascii="TH SarabunIT๙" w:hAnsi="TH SarabunIT๙" w:cs="TH SarabunIT๙"/>
          <w:b/>
          <w:bCs/>
          <w:u w:val="single"/>
        </w:rPr>
        <w:t>Job Summary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DB5AED" w:rsidRDefault="00CB0B53" w:rsidP="00CB0B53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  <w:r w:rsidRPr="00CB0B53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ที่ต้องใช้ความรู้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ความสามารถทางวิชาการ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>
        <w:rPr>
          <w:rFonts w:ascii="TH SarabunIT๙" w:eastAsiaTheme="minorHAnsi" w:hAnsi="TH SarabunIT๙" w:cs="TH SarabunIT๙"/>
          <w:color w:val="000000"/>
          <w:cs/>
        </w:rPr>
        <w:t>ในการท</w:t>
      </w:r>
      <w:r>
        <w:rPr>
          <w:rFonts w:ascii="TH SarabunIT๙" w:eastAsiaTheme="minorHAnsi" w:hAnsi="TH SarabunIT๙" w:cs="TH SarabunIT๙" w:hint="cs"/>
          <w:color w:val="000000"/>
          <w:cs/>
        </w:rPr>
        <w:t>ำ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งาน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ปฏิบัติงานด้านการบริหารหรือการพัฒนาทรัพยากรบุคคล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ภายใต้การกากับ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แนะนา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ตรวจสอบ</w:t>
      </w:r>
      <w:r w:rsidRPr="00CB0B53">
        <w:rPr>
          <w:rFonts w:ascii="TH SarabunIT๙" w:eastAsiaTheme="minorHAnsi" w:hAnsi="TH SarabunIT๙" w:cs="TH SarabunIT๙"/>
          <w:color w:val="000000"/>
        </w:rPr>
        <w:t xml:space="preserve"> </w:t>
      </w:r>
      <w:r w:rsidRPr="00CB0B53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และปฏิบัติงานอื่นตามที่ได้รับมอบหมาย</w:t>
      </w:r>
    </w:p>
    <w:p w:rsidR="00CB0B53" w:rsidRPr="008771E0" w:rsidRDefault="00CB0B53" w:rsidP="00CB0B53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</w:p>
    <w:p w:rsidR="00711662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 xml:space="preserve">ส่วนที่  3  </w:t>
      </w:r>
      <w:r w:rsidR="00482CA3">
        <w:rPr>
          <w:rFonts w:ascii="TH SarabunIT๙" w:hAnsi="TH SarabunIT๙" w:cs="TH SarabunIT๙" w:hint="cs"/>
          <w:b/>
          <w:bCs/>
          <w:u w:val="single"/>
          <w:cs/>
        </w:rPr>
        <w:t>ลักษณะงานที่ปฏิบัติ</w:t>
      </w:r>
    </w:p>
    <w:p w:rsidR="00CB0B53" w:rsidRPr="008771E0" w:rsidRDefault="00CB0B53" w:rsidP="00954337">
      <w:pPr>
        <w:rPr>
          <w:rFonts w:ascii="TH SarabunIT๙" w:hAnsi="TH SarabunIT๙" w:cs="TH SarabunIT๙"/>
          <w:b/>
          <w:bCs/>
          <w:u w:val="single"/>
          <w: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8771E0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8771E0" w:rsidTr="00321704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482CA3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8771E0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321704" w:rsidRPr="008771E0" w:rsidRDefault="00321704" w:rsidP="0032170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ตรวจสอบประเมินผลเกี่ยวกับการบริหารหรือการพัฒนา</w:t>
            </w:r>
          </w:p>
          <w:p w:rsidR="00711662" w:rsidRPr="008771E0" w:rsidRDefault="00321704" w:rsidP="000760A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ทรัพยากรบุคคลเพื่อเสนอแนะในการวางแนวทาง หลักเกณฑ์และวิธีการบริหารทรัพยากรบุคคลขององค์กรปกครองส่วนท้องถิ่น</w:t>
            </w:r>
          </w:p>
        </w:tc>
        <w:tc>
          <w:tcPr>
            <w:tcW w:w="2438" w:type="dxa"/>
            <w:vMerge w:val="restart"/>
          </w:tcPr>
          <w:p w:rsidR="00711662" w:rsidRPr="00C61441" w:rsidRDefault="00711662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8771E0" w:rsidTr="00321704">
        <w:tc>
          <w:tcPr>
            <w:tcW w:w="558" w:type="dxa"/>
            <w:tcBorders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711662" w:rsidRPr="008771E0" w:rsidRDefault="00321704" w:rsidP="000760A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ศึกษารวบรวมตรวจสอบและวิ เคราะห์ ข้อมูลบุคคลจัดท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ระบบสารสนเทศทะเบียนประวัติเพื่อให้เป็นปัจจุบันและประกอบการด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เนินงานเกี่ยวกับการบริหารทรัพยากรบุคคล</w:t>
            </w:r>
          </w:p>
        </w:tc>
        <w:tc>
          <w:tcPr>
            <w:tcW w:w="2438" w:type="dxa"/>
            <w:vMerge/>
            <w:tcBorders>
              <w:bottom w:val="nil"/>
            </w:tcBorders>
          </w:tcPr>
          <w:p w:rsidR="00711662" w:rsidRPr="008771E0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711662" w:rsidRPr="008771E0" w:rsidTr="00321704">
        <w:tc>
          <w:tcPr>
            <w:tcW w:w="558" w:type="dxa"/>
            <w:tcBorders>
              <w:top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</w:tcPr>
          <w:p w:rsidR="00321704" w:rsidRPr="008771E0" w:rsidRDefault="00321704" w:rsidP="00321704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เนินการสร้างและพัฒนาวิธีการ เครื่องมือเกี่ยวกับการวัดและประเมิน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เช่นการประเมินค่างานของต</w:t>
            </w:r>
            <w:r w:rsidR="000760AA"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ำ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แหน่ง การประเมินผลการปฏิบัติงานการประเมินคุณสมบัติและผลงานของบุคคลเป็นต้นเพื่อตอบสนองต่อวัตถุ ประสงค์ และเป้าหมายของการบริหารทรัพยากรบุคคลขององค์กร</w:t>
            </w:r>
          </w:p>
          <w:p w:rsidR="00711662" w:rsidRPr="008771E0" w:rsidRDefault="00321704" w:rsidP="0032170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ปกครองส่วนท้องถิ่น</w:t>
            </w:r>
          </w:p>
        </w:tc>
        <w:tc>
          <w:tcPr>
            <w:tcW w:w="2438" w:type="dxa"/>
            <w:vMerge/>
            <w:tcBorders>
              <w:top w:val="nil"/>
              <w:bottom w:val="single" w:sz="4" w:space="0" w:color="auto"/>
            </w:tcBorders>
          </w:tcPr>
          <w:p w:rsidR="00711662" w:rsidRPr="008771E0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B0B53" w:rsidRDefault="00CB0B5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297"/>
      </w:tblGrid>
      <w:tr w:rsidR="00C61441" w:rsidRPr="008771E0" w:rsidTr="00E5405A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สรุปรายงานจัดทำข้อเสนอและดำเนินการเกี่ยวกับข้อมูลสารสนเทศด้านการบริหารทรัพยากรบุคคลเพื่อเป็นฐานข้อมูลบุคคลประกอบการกำหนดนโยบายหรือ การตัดสินใจด้านการบริหารทรัพยากรบุคคล</w:t>
            </w:r>
          </w:p>
        </w:tc>
        <w:tc>
          <w:tcPr>
            <w:tcW w:w="2297" w:type="dxa"/>
            <w:vMerge w:val="restart"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 สรุปรายงานจัดทำข้อเสนอเพื่อกำหนดความต้องการและ</w:t>
            </w:r>
          </w:p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จำเป็นในการพัฒนาทรัพยากรบุคคลการวางแผนทางก้าวหน้าในอาชีพการจัดหลักสูตรการถ่ายทอดความรู้และการจัดสรรทุนการศึกษารวมถึงการวางแผนและเสนอแนะนโยบายการพัฒนาทรัพยากรบุคคลของ</w:t>
            </w:r>
          </w:p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องค์กรปกครองส่วนท้องถิ่นและแผนการจัดสรรทุนการศึกษาและการฝึกอบรม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ศึกษาวิเคราะห์ข้อมูลศึกษา วิเคราะห์ข้อมูล และร่วมจัดทำโครงสร้างสร้างองค์กรโครงสร้างหน้าที่ความรับผิดชอบของแต่ละหน่วยงาน และการแบ่งงานภายในของหน่วยงาน เพื่อให้มีโครงสร้างองค์กรโครงสร้างหน้าที่ ความรับผิดชอบและการแบ่งงานภายในที่ มีถูกต้องครบถ้วนชัดเจนและสามารถสนับสนุนการดำเนินงานของหน่วยงานให้บรรลุภารกิจหลักอย่างมีประสิทธิภาพ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sz w:val="24"/>
                <w:szCs w:val="24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 วิเคราะห์ สรุปรายงาน เสนอแนะ เพื่อการกำหนดตำแหน่งและ</w:t>
            </w:r>
          </w:p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การวางแผนอัตรากำลังขององค์กรปกครองส่วนท้องถิ่น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E5405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 เคราะห์สรุปรายงานจัดทำข้อเสนอปรับปรุงหลักเกณฑ์และดำเนินการเกี่ยวกับการสรรหาและเลือกสรรตั้งแต่การสอบคัดเลือก การคัดเลือก การสอบแข่งขันการโอนการย้ายการเลื่อนระดับเป็นต้นเพื่อบรรจุและแต่งตั้งผู้มีความรู้ความสามารถให้ดำรงตำแหน่ง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 วิเคราะห์ข้อมูล และร่วมจัดทำหน้าที่ความรับผิดชอบและทักษะ</w:t>
            </w:r>
          </w:p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ความสามารถของตำแหน่งงานและกำหนดระดับตำแหน่งงานให้สอดคล้องตามหน้าที่ และความรับผิดชอบเพื่อสร้างความชัดเจนและมาตรฐานของหน้าที่ความรับผิดชอบของแต่ละตำแหน่งงาน และของแต่ละหน่วยงานและให้เป็นแนวทางและเป็นมาตรฐานเดียวกันทั้งองค์กร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E5405A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สรุปรายงานจัดทำข้อเสนอปรับปรุงหลักเกณฑ์การประเมินผลการปฏิบัติงานและการบริหารค่าตอบแทน เพื่อการบริหารผลการปฏิบัติงานและบริหารค่าตอบแทนให้เกิดความเป็นธรรมและมีประสิทธิภาพ</w:t>
            </w:r>
          </w:p>
        </w:tc>
        <w:tc>
          <w:tcPr>
            <w:tcW w:w="2297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C61441" w:rsidRP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CB0B53" w:rsidRDefault="00CB0B5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482CA3" w:rsidRDefault="00482CA3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C61441" w:rsidRPr="008771E0" w:rsidTr="00835C48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C61441" w:rsidRPr="008771E0" w:rsidRDefault="00C61441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ศึกษารวบรวมตรวจสอบข้อมูลถ้อยคำข้อเท็จจริงเพื่อดำเนินการทางวินัยการรักษาวินัยและจรรยา</w:t>
            </w:r>
          </w:p>
        </w:tc>
        <w:tc>
          <w:tcPr>
            <w:tcW w:w="2834" w:type="dxa"/>
            <w:vMerge w:val="restart"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8771E0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 และข้อเสนอแนะที่เป็นประโยชน์ในการปฏิบัติงาน และแก้ไขปัญหา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ที่ เกิดขึ้นแก่เจ้าหน้าที่ ในระดับรองลงมาในสายงานผู้ ร่วมงานหรือหน่วยงาน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ที่ เกี่ยวข้องเพื่อให้การดำเนินงานเป็นไปอย่างราบรื่นและแล้วเสร็จตามเวลาที่กำหนด</w:t>
            </w:r>
          </w:p>
        </w:tc>
        <w:tc>
          <w:tcPr>
            <w:tcW w:w="2834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5405A" w:rsidRPr="00C61441" w:rsidTr="00835C48">
        <w:tc>
          <w:tcPr>
            <w:tcW w:w="558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E5405A" w:rsidRPr="008771E0" w:rsidRDefault="00E5405A" w:rsidP="00C614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ศึกษาและติดตามเทคโนโลยีองค์ความรู้ ใหม่ๆกฎหมายและระเบียบ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ที่เกี่ยวข้องกับงานบริหารทรัพยากรบุคคล เพื่อนำมาประยุกต์ใช้ในการปฏิบัติงานได้อย่างมีประสิทธิภาพสูงสุด</w:t>
            </w:r>
          </w:p>
        </w:tc>
        <w:tc>
          <w:tcPr>
            <w:tcW w:w="2834" w:type="dxa"/>
            <w:vMerge/>
          </w:tcPr>
          <w:p w:rsidR="00E5405A" w:rsidRPr="00C61441" w:rsidRDefault="00E5405A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C61441" w:rsidRPr="00C61441" w:rsidRDefault="00C61441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8771E0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8771E0" w:rsidTr="00461CBF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8771E0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8771E0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8771E0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8771E0" w:rsidRDefault="008C3D61" w:rsidP="008C3D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หรือร่วมดำเนินการวางแผนการทำงานตามแผนงานหรือโครงการของหน่วยงานและแก้ปัญหาในการปฏิบัติงาน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834" w:type="dxa"/>
          </w:tcPr>
          <w:p w:rsidR="00F06F28" w:rsidRPr="00C61441" w:rsidRDefault="00F06F28" w:rsidP="00C61441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8771E0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D61" w:rsidRPr="008771E0" w:rsidRDefault="008C3D61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ค. ด้านการ</w:t>
      </w:r>
      <w:r w:rsidR="003B4DC8" w:rsidRPr="008771E0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DB40C7" w:rsidRPr="008771E0" w:rsidTr="000F7F6B">
        <w:trPr>
          <w:tblHeader/>
        </w:trPr>
        <w:tc>
          <w:tcPr>
            <w:tcW w:w="558" w:type="dxa"/>
            <w:shd w:val="clear" w:color="auto" w:fill="D6E3BC"/>
          </w:tcPr>
          <w:p w:rsidR="00DB40C7" w:rsidRPr="008771E0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DB40C7" w:rsidRPr="008771E0" w:rsidRDefault="00482CA3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834" w:type="dxa"/>
            <w:shd w:val="clear" w:color="auto" w:fill="D6E3BC"/>
          </w:tcPr>
          <w:p w:rsidR="00DB40C7" w:rsidRPr="008771E0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8771E0" w:rsidTr="000F7F6B">
        <w:tc>
          <w:tcPr>
            <w:tcW w:w="558" w:type="dxa"/>
          </w:tcPr>
          <w:p w:rsidR="00DB40C7" w:rsidRPr="008771E0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DB40C7" w:rsidRPr="008771E0" w:rsidRDefault="003B4DC8" w:rsidP="003B4D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ประสานการทำงานร่วมกันโดยมีบทบาทในการให้ ความเห็นและคำแนะนำเบื้องต้นแก่สมาชิกในทีมงานหรือหน่วยงานอื่นเพื่อให้เกิดความร่วมมือและผลสัมฤทธิ์ตามที่กำหนด</w:t>
            </w:r>
          </w:p>
        </w:tc>
        <w:tc>
          <w:tcPr>
            <w:tcW w:w="2834" w:type="dxa"/>
            <w:vMerge w:val="restart"/>
          </w:tcPr>
          <w:p w:rsidR="00DB40C7" w:rsidRPr="00546FC2" w:rsidRDefault="00DB40C7" w:rsidP="00546FC2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DB40C7" w:rsidRPr="008771E0" w:rsidTr="000F7F6B">
        <w:tc>
          <w:tcPr>
            <w:tcW w:w="558" w:type="dxa"/>
          </w:tcPr>
          <w:p w:rsidR="00DB40C7" w:rsidRPr="008771E0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DB40C7" w:rsidRPr="008771E0" w:rsidRDefault="003B4DC8" w:rsidP="003B4D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ให้ข้อคิดเห็นหรือคำแนะนำเบื้องต้นแก่ สมาชิกในทีมงานหรือบุคคลหรือหน่วยงานที่เกี่ยวข้อง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834" w:type="dxa"/>
            <w:vMerge/>
          </w:tcPr>
          <w:p w:rsidR="00DB40C7" w:rsidRPr="008771E0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Pr="008771E0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8771E0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711662" w:rsidRPr="008771E0" w:rsidTr="000F7F6B">
        <w:tc>
          <w:tcPr>
            <w:tcW w:w="551" w:type="dxa"/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711662" w:rsidRPr="008771E0" w:rsidRDefault="00482CA3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711662" w:rsidRPr="008771E0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46FC2" w:rsidRPr="008771E0" w:rsidTr="000F7F6B">
        <w:tc>
          <w:tcPr>
            <w:tcW w:w="551" w:type="dxa"/>
          </w:tcPr>
          <w:p w:rsidR="00546FC2" w:rsidRPr="008771E0" w:rsidRDefault="00546F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7" w:type="dxa"/>
          </w:tcPr>
          <w:p w:rsidR="00546FC2" w:rsidRPr="008771E0" w:rsidRDefault="00546FC2" w:rsidP="003B4DC8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color w:val="000000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ให้คำปรึกษาแนะนำแก่หน่วยงานที่เกี่ยวข้องเอกชนข้าราชการลูกจ้าง พนักงานจ้างหรือเจ้าหน้าที่ของรัฐหรือประชาชนทั่วไปเกี่ยวกับการศึกษาต่อการฝึกอบรมดูงานและแลกเปลี่ยน</w:t>
            </w:r>
          </w:p>
          <w:p w:rsidR="00546FC2" w:rsidRPr="008771E0" w:rsidRDefault="00546FC2" w:rsidP="003B4D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ความรู้ความเชี่ยวชาญเพื่อประโยชน์ต่อการพัฒนาทรัพยากรบุคคล</w:t>
            </w:r>
          </w:p>
        </w:tc>
        <w:tc>
          <w:tcPr>
            <w:tcW w:w="2767" w:type="dxa"/>
            <w:vMerge w:val="restart"/>
          </w:tcPr>
          <w:p w:rsidR="00546FC2" w:rsidRPr="008771E0" w:rsidRDefault="00546F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46FC2" w:rsidRPr="008771E0" w:rsidTr="000F7F6B">
        <w:tc>
          <w:tcPr>
            <w:tcW w:w="551" w:type="dxa"/>
          </w:tcPr>
          <w:p w:rsidR="00546FC2" w:rsidRPr="008771E0" w:rsidRDefault="00546FC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7" w:type="dxa"/>
          </w:tcPr>
          <w:p w:rsidR="00546FC2" w:rsidRPr="008771E0" w:rsidRDefault="00546FC2" w:rsidP="00965A76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ให้คำปรึกษาแนะนำ และชี้ แจงแก่หน่วยงานที่เกี่ยวข้องข้าราช การ ลูกจ้างพนักงานจ้างหรือเจ้าหน้าที่ของรัฐเกี่ยวกับแนวทางหลักเกณฑ์และวิธีการบริหารทรัพยากรบุคคล เพื่อให้เกิดความรู้ความเข้าใจและสามารถพัฒนาแนวทางการบริหารทรัพยากรบุคคลเฉพาะส่วน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ได</w:t>
            </w:r>
            <w:proofErr w:type="spellEnd"/>
          </w:p>
        </w:tc>
        <w:tc>
          <w:tcPr>
            <w:tcW w:w="2767" w:type="dxa"/>
            <w:vMerge/>
          </w:tcPr>
          <w:p w:rsidR="00546FC2" w:rsidRPr="008771E0" w:rsidRDefault="00546FC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rPr>
          <w:rFonts w:ascii="TH SarabunIT๙" w:hAnsi="TH SarabunIT๙" w:cs="TH SarabunIT๙"/>
          <w:b/>
          <w:bCs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546FC2" w:rsidRPr="008771E0" w:rsidTr="00835C48">
        <w:tc>
          <w:tcPr>
            <w:tcW w:w="551" w:type="dxa"/>
            <w:shd w:val="clear" w:color="auto" w:fill="D6E3BC"/>
          </w:tcPr>
          <w:p w:rsidR="00546FC2" w:rsidRPr="008771E0" w:rsidRDefault="00546FC2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546FC2" w:rsidRPr="008771E0" w:rsidRDefault="00482CA3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82CA3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</w:t>
            </w:r>
          </w:p>
        </w:tc>
        <w:tc>
          <w:tcPr>
            <w:tcW w:w="2767" w:type="dxa"/>
            <w:shd w:val="clear" w:color="auto" w:fill="D6E3BC"/>
          </w:tcPr>
          <w:p w:rsidR="00546FC2" w:rsidRPr="008771E0" w:rsidRDefault="00546FC2" w:rsidP="00835C48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546FC2" w:rsidRPr="008771E0" w:rsidTr="00835C48">
        <w:tc>
          <w:tcPr>
            <w:tcW w:w="551" w:type="dxa"/>
          </w:tcPr>
          <w:p w:rsidR="00546FC2" w:rsidRPr="008771E0" w:rsidRDefault="00546FC2" w:rsidP="00546FC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7" w:type="dxa"/>
          </w:tcPr>
          <w:p w:rsidR="00546FC2" w:rsidRPr="008771E0" w:rsidRDefault="00546FC2" w:rsidP="00B81E8F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ดำเนินการพัฒนาฐานข้อมูลนำระบบเทคโนโลยี สารสนเทศมาประยุกต์ใช้กับการบริหารและการพัฒนาทรัพยากรบุคคล เพื่อการประมวลวิเคราะห์ และการนำเสนอนโยบาย ยุทธศาสตร์มาตรการแผนงานโครงการหลักเกณฑ์วิธีการในการบริหารหรือการพัฒนาทรัพยากรบุคคลที่มีประสิทธิภาพ</w:t>
            </w:r>
          </w:p>
        </w:tc>
        <w:tc>
          <w:tcPr>
            <w:tcW w:w="2767" w:type="dxa"/>
            <w:vMerge w:val="restart"/>
          </w:tcPr>
          <w:p w:rsidR="00546FC2" w:rsidRPr="008771E0" w:rsidRDefault="00546FC2" w:rsidP="00546FC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546FC2" w:rsidRPr="008771E0" w:rsidTr="00835C48">
        <w:tc>
          <w:tcPr>
            <w:tcW w:w="551" w:type="dxa"/>
          </w:tcPr>
          <w:p w:rsidR="00546FC2" w:rsidRPr="008771E0" w:rsidRDefault="00546FC2" w:rsidP="00546FC2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8771E0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107" w:type="dxa"/>
          </w:tcPr>
          <w:p w:rsidR="00546FC2" w:rsidRPr="008771E0" w:rsidRDefault="00546FC2" w:rsidP="00546FC2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ดำเนินการเกี่ยวกับการจัดทำเอกสารตำราคู่มือสื่อเอกสารเผยแพร่ในรูปแบบ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รวมทั้งพัฒนาเครื่องมืออุปกรณ์วิธี การหรือประยุกต์นำเทคโนโลยีเข้ามาใช้ เพื่อการเรียนรู้และการทำความเข้าใจในเรื่อง</w:t>
            </w:r>
            <w:proofErr w:type="spellStart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8771E0"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ที่เกี่ยวกับการบริหารหรือการพัฒนาทรัพยากรบุคคล</w:t>
            </w:r>
          </w:p>
        </w:tc>
        <w:tc>
          <w:tcPr>
            <w:tcW w:w="2767" w:type="dxa"/>
            <w:vMerge/>
          </w:tcPr>
          <w:p w:rsidR="00546FC2" w:rsidRPr="008771E0" w:rsidRDefault="00546FC2" w:rsidP="00546FC2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546FC2" w:rsidRPr="00546FC2" w:rsidRDefault="00546FC2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8771E0">
        <w:rPr>
          <w:rFonts w:ascii="TH SarabunIT๙" w:hAnsi="TH SarabunIT๙" w:cs="TH SarabunIT๙"/>
          <w:b/>
          <w:bCs/>
          <w:u w:val="single"/>
        </w:rPr>
        <w:t>Job Specifications</w:t>
      </w:r>
      <w:r w:rsidRPr="008771E0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8771E0" w:rsidRDefault="00B81E8F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sz w:val="40"/>
          <w:cs/>
        </w:rPr>
        <w:tab/>
      </w:r>
      <w:r w:rsidR="00711662" w:rsidRPr="008771E0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ก.อบต.จังหวัดบุรีรัมย์กำหนด</w:t>
      </w: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8771E0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8771E0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8771E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8771E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0138DC" w:rsidRPr="008771E0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8771E0" w:rsidRDefault="00185E53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0138DC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0138DC" w:rsidRPr="008771E0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8771E0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บริหารทรัพยากรบุคคล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1D7AAA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938"/>
        <w:gridCol w:w="1701"/>
      </w:tblGrid>
      <w:tr w:rsidR="00711662" w:rsidRPr="008771E0" w:rsidTr="00461CBF">
        <w:trPr>
          <w:trHeight w:val="405"/>
        </w:trPr>
        <w:tc>
          <w:tcPr>
            <w:tcW w:w="7938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8771E0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71E0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711662" w:rsidRPr="008771E0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8771E0" w:rsidRDefault="00185E53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185E53" w:rsidP="00DF6C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185E53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DF6CEF" w:rsidRPr="008771E0" w:rsidTr="00461CBF">
        <w:trPr>
          <w:trHeight w:val="405"/>
        </w:trPr>
        <w:tc>
          <w:tcPr>
            <w:tcW w:w="7938" w:type="dxa"/>
            <w:shd w:val="clear" w:color="000000" w:fill="FFFFFF"/>
          </w:tcPr>
          <w:p w:rsidR="00DF6CEF" w:rsidRPr="008771E0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8771E0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8771E0" w:rsidRDefault="00185E53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8771E0" w:rsidRDefault="00711662" w:rsidP="00711662">
      <w:pPr>
        <w:rPr>
          <w:rFonts w:ascii="TH SarabunIT๙" w:hAnsi="TH SarabunIT๙" w:cs="TH SarabunIT๙"/>
          <w:b/>
          <w:bCs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lastRenderedPageBreak/>
        <w:t>สมรรถนะที่จำเป็นสำหรับการปฏิบัติงานในตำแหน่ง</w:t>
      </w:r>
      <w:r w:rsidRPr="008771E0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8771E0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8771E0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85E53">
        <w:rPr>
          <w:rFonts w:ascii="TH SarabunIT๙" w:eastAsia="Calibri" w:hAnsi="TH SarabunIT๙" w:cs="TH SarabunIT๙" w:hint="cs"/>
          <w:color w:val="000000"/>
          <w:cs/>
        </w:rPr>
        <w:t>2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85E53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85E53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8771E0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85E53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8771E0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8771E0">
        <w:rPr>
          <w:rFonts w:ascii="TH SarabunIT๙" w:eastAsia="Calibri" w:hAnsi="TH SarabunIT๙" w:cs="TH SarabunIT๙"/>
          <w:color w:val="000000"/>
          <w:cs/>
        </w:rPr>
        <w:tab/>
      </w:r>
      <w:r w:rsidRPr="008771E0">
        <w:rPr>
          <w:rFonts w:ascii="TH SarabunIT๙" w:eastAsia="Calibri" w:hAnsi="TH SarabunIT๙" w:cs="TH SarabunIT๙"/>
          <w:color w:val="000000"/>
          <w:cs/>
        </w:rPr>
        <w:t>ระดับ</w:t>
      </w:r>
      <w:r w:rsidR="00482CA3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185E53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482CA3" w:rsidRPr="008771E0" w:rsidRDefault="00482CA3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8771E0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8771E0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482CA3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185E5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185E5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20F47" w:rsidRPr="008771E0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การสั่งสมความรู้และความเชียวชาญในสายอาชีพ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185E53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11662" w:rsidRPr="008771E0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8771E0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185E53">
        <w:rPr>
          <w:rFonts w:ascii="TH SarabunIT๙" w:eastAsiaTheme="minorHAnsi" w:hAnsi="TH SarabunIT๙" w:cs="TH SarabunIT๙"/>
          <w:color w:val="000000"/>
          <w:sz w:val="32"/>
          <w:szCs w:val="32"/>
        </w:rPr>
        <w:t>1</w:t>
      </w:r>
    </w:p>
    <w:p w:rsidR="00720F47" w:rsidRPr="008771E0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p w:rsidR="00711662" w:rsidRPr="008771E0" w:rsidRDefault="00711662" w:rsidP="00482CA3">
      <w:pPr>
        <w:jc w:val="both"/>
        <w:rPr>
          <w:rFonts w:ascii="TH SarabunIT๙" w:hAnsi="TH SarabunIT๙" w:cs="TH SarabunIT๙"/>
          <w:cs/>
        </w:rPr>
      </w:pPr>
    </w:p>
    <w:p w:rsidR="00711662" w:rsidRPr="008771E0" w:rsidRDefault="00711662" w:rsidP="00711662">
      <w:pPr>
        <w:rPr>
          <w:rFonts w:ascii="TH SarabunIT๙" w:hAnsi="TH SarabunIT๙" w:cs="TH SarabunIT๙"/>
        </w:rPr>
      </w:pPr>
    </w:p>
    <w:p w:rsidR="00711662" w:rsidRPr="008771E0" w:rsidRDefault="00711662" w:rsidP="00711662">
      <w:pPr>
        <w:rPr>
          <w:rFonts w:ascii="TH SarabunIT๙" w:hAnsi="TH SarabunIT๙" w:cs="TH SarabunIT๙"/>
        </w:rPr>
      </w:pPr>
    </w:p>
    <w:p w:rsidR="002B336D" w:rsidRPr="008771E0" w:rsidRDefault="002B336D">
      <w:pPr>
        <w:rPr>
          <w:rFonts w:ascii="TH SarabunIT๙" w:hAnsi="TH SarabunIT๙" w:cs="TH SarabunIT๙"/>
        </w:rPr>
      </w:pPr>
    </w:p>
    <w:sectPr w:rsidR="002B336D" w:rsidRPr="008771E0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57" w:rsidRDefault="00106A57">
      <w:r>
        <w:separator/>
      </w:r>
    </w:p>
  </w:endnote>
  <w:endnote w:type="continuationSeparator" w:id="0">
    <w:p w:rsidR="00106A57" w:rsidRDefault="001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57" w:rsidRDefault="00106A57">
      <w:r>
        <w:separator/>
      </w:r>
    </w:p>
  </w:footnote>
  <w:footnote w:type="continuationSeparator" w:id="0">
    <w:p w:rsidR="00106A57" w:rsidRDefault="0010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1662"/>
    <w:rsid w:val="000138DC"/>
    <w:rsid w:val="000760AA"/>
    <w:rsid w:val="000B3CE9"/>
    <w:rsid w:val="000B46C2"/>
    <w:rsid w:val="000F0328"/>
    <w:rsid w:val="000F5C84"/>
    <w:rsid w:val="000F7F6B"/>
    <w:rsid w:val="00106A57"/>
    <w:rsid w:val="00123CCF"/>
    <w:rsid w:val="001834B6"/>
    <w:rsid w:val="00185E53"/>
    <w:rsid w:val="001D6EE1"/>
    <w:rsid w:val="001D7AAA"/>
    <w:rsid w:val="002334E9"/>
    <w:rsid w:val="002652C5"/>
    <w:rsid w:val="002A015F"/>
    <w:rsid w:val="002A3F12"/>
    <w:rsid w:val="002B1C20"/>
    <w:rsid w:val="002B336D"/>
    <w:rsid w:val="002F59A0"/>
    <w:rsid w:val="00321704"/>
    <w:rsid w:val="00356D5A"/>
    <w:rsid w:val="00393A19"/>
    <w:rsid w:val="003A44E8"/>
    <w:rsid w:val="003B4DC8"/>
    <w:rsid w:val="003B7A37"/>
    <w:rsid w:val="003D0B4F"/>
    <w:rsid w:val="003F5A42"/>
    <w:rsid w:val="00461CBF"/>
    <w:rsid w:val="00466C66"/>
    <w:rsid w:val="00482CA3"/>
    <w:rsid w:val="00485543"/>
    <w:rsid w:val="004B5072"/>
    <w:rsid w:val="00503C49"/>
    <w:rsid w:val="00504645"/>
    <w:rsid w:val="00531234"/>
    <w:rsid w:val="00546FC2"/>
    <w:rsid w:val="00586A0B"/>
    <w:rsid w:val="00590B08"/>
    <w:rsid w:val="005A7853"/>
    <w:rsid w:val="006A582A"/>
    <w:rsid w:val="006D5926"/>
    <w:rsid w:val="00711662"/>
    <w:rsid w:val="00720F47"/>
    <w:rsid w:val="00721C33"/>
    <w:rsid w:val="00797488"/>
    <w:rsid w:val="007B4FC7"/>
    <w:rsid w:val="007F1F02"/>
    <w:rsid w:val="007F40A4"/>
    <w:rsid w:val="00861E80"/>
    <w:rsid w:val="0086774D"/>
    <w:rsid w:val="008771E0"/>
    <w:rsid w:val="00892AD4"/>
    <w:rsid w:val="008C3D61"/>
    <w:rsid w:val="008C4554"/>
    <w:rsid w:val="00905741"/>
    <w:rsid w:val="00954337"/>
    <w:rsid w:val="00965A76"/>
    <w:rsid w:val="00A1290A"/>
    <w:rsid w:val="00A32DF4"/>
    <w:rsid w:val="00A902C9"/>
    <w:rsid w:val="00A92CC2"/>
    <w:rsid w:val="00AF5927"/>
    <w:rsid w:val="00B22888"/>
    <w:rsid w:val="00B2609A"/>
    <w:rsid w:val="00B32D16"/>
    <w:rsid w:val="00B41BE2"/>
    <w:rsid w:val="00B81E8F"/>
    <w:rsid w:val="00B96F79"/>
    <w:rsid w:val="00BC55D5"/>
    <w:rsid w:val="00C33D41"/>
    <w:rsid w:val="00C61441"/>
    <w:rsid w:val="00C95676"/>
    <w:rsid w:val="00CB0B53"/>
    <w:rsid w:val="00CF5ABB"/>
    <w:rsid w:val="00D5651C"/>
    <w:rsid w:val="00D84B93"/>
    <w:rsid w:val="00DA5F12"/>
    <w:rsid w:val="00DB2566"/>
    <w:rsid w:val="00DB2AD8"/>
    <w:rsid w:val="00DB40C7"/>
    <w:rsid w:val="00DB5AED"/>
    <w:rsid w:val="00DF6CEF"/>
    <w:rsid w:val="00DF7C0B"/>
    <w:rsid w:val="00E5405A"/>
    <w:rsid w:val="00F06F28"/>
    <w:rsid w:val="00F44D8C"/>
    <w:rsid w:val="00F639E0"/>
    <w:rsid w:val="00F722C0"/>
    <w:rsid w:val="00F779EC"/>
    <w:rsid w:val="00F91DBD"/>
    <w:rsid w:val="00FB2068"/>
    <w:rsid w:val="00FC50B3"/>
    <w:rsid w:val="00FD6460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DC78"/>
  <w15:docId w15:val="{72E4636A-7225-46FA-AEFF-F2D05A9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ASUS</cp:lastModifiedBy>
  <cp:revision>30</cp:revision>
  <dcterms:created xsi:type="dcterms:W3CDTF">2016-09-19T04:11:00Z</dcterms:created>
  <dcterms:modified xsi:type="dcterms:W3CDTF">2019-10-31T08:56:00Z</dcterms:modified>
</cp:coreProperties>
</file>